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31" w:rsidRDefault="00396FCB" w:rsidP="001414BB">
      <w:pPr>
        <w:tabs>
          <w:tab w:val="left" w:pos="567"/>
          <w:tab w:val="left" w:pos="851"/>
          <w:tab w:val="left" w:pos="1134"/>
          <w:tab w:val="left" w:pos="1418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6FCB">
        <w:rPr>
          <w:rFonts w:ascii="Times New Roman" w:hAnsi="Times New Roman" w:cs="Times New Roman"/>
          <w:sz w:val="24"/>
          <w:szCs w:val="24"/>
        </w:rPr>
        <w:t>Часто задаваемые вопросы.</w:t>
      </w:r>
    </w:p>
    <w:p w:rsidR="00396FCB" w:rsidRDefault="00396FCB" w:rsidP="001414BB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267">
        <w:rPr>
          <w:rFonts w:ascii="Times New Roman" w:hAnsi="Times New Roman" w:cs="Times New Roman"/>
          <w:sz w:val="24"/>
          <w:szCs w:val="24"/>
          <w:u w:val="single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В каких случаях проводится государственная экспертиза проектной документации </w:t>
      </w:r>
      <w:r w:rsidRPr="00396FCB">
        <w:rPr>
          <w:rFonts w:ascii="Times New Roman" w:hAnsi="Times New Roman" w:cs="Times New Roman"/>
          <w:sz w:val="24"/>
          <w:szCs w:val="24"/>
        </w:rPr>
        <w:t xml:space="preserve">в части проверки </w:t>
      </w:r>
      <w:proofErr w:type="gramStart"/>
      <w:r w:rsidRPr="00396FCB">
        <w:rPr>
          <w:rFonts w:ascii="Times New Roman" w:hAnsi="Times New Roman" w:cs="Times New Roman"/>
          <w:sz w:val="24"/>
          <w:szCs w:val="24"/>
        </w:rPr>
        <w:t>достоверности определения сметной стоимости капитального ремонта объектов капитального строительства</w:t>
      </w:r>
      <w:proofErr w:type="gramEnd"/>
      <w:r w:rsidR="00D32267">
        <w:rPr>
          <w:rFonts w:ascii="Times New Roman" w:hAnsi="Times New Roman" w:cs="Times New Roman"/>
          <w:sz w:val="24"/>
          <w:szCs w:val="24"/>
        </w:rPr>
        <w:t>?</w:t>
      </w:r>
    </w:p>
    <w:p w:rsidR="00D32267" w:rsidRPr="00D32267" w:rsidRDefault="00D32267" w:rsidP="001414BB">
      <w:pPr>
        <w:pStyle w:val="a3"/>
        <w:tabs>
          <w:tab w:val="left" w:pos="567"/>
          <w:tab w:val="left" w:pos="851"/>
          <w:tab w:val="left" w:pos="1134"/>
          <w:tab w:val="left" w:pos="141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2267">
        <w:rPr>
          <w:rFonts w:ascii="Times New Roman" w:hAnsi="Times New Roman" w:cs="Times New Roman"/>
          <w:sz w:val="24"/>
          <w:szCs w:val="24"/>
          <w:u w:val="single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93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31932" w:rsidRPr="00C31932">
        <w:rPr>
          <w:rFonts w:ascii="Times New Roman" w:hAnsi="Times New Roman" w:cs="Times New Roman"/>
          <w:sz w:val="24"/>
          <w:szCs w:val="24"/>
        </w:rPr>
        <w:t>«Положени</w:t>
      </w:r>
      <w:r w:rsidR="00C31932">
        <w:rPr>
          <w:rFonts w:ascii="Times New Roman" w:hAnsi="Times New Roman" w:cs="Times New Roman"/>
          <w:sz w:val="24"/>
          <w:szCs w:val="24"/>
        </w:rPr>
        <w:t>ю</w:t>
      </w:r>
      <w:r w:rsidR="00C31932" w:rsidRPr="00C31932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государственной экспертизы проектной документации и результатов инженерных изысканий», утвержденн</w:t>
      </w:r>
      <w:r w:rsidR="00C31932">
        <w:rPr>
          <w:rFonts w:ascii="Times New Roman" w:hAnsi="Times New Roman" w:cs="Times New Roman"/>
          <w:sz w:val="24"/>
          <w:szCs w:val="24"/>
        </w:rPr>
        <w:t>ому</w:t>
      </w:r>
      <w:r w:rsidR="00C31932" w:rsidRPr="00C31932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C31932">
        <w:rPr>
          <w:rFonts w:ascii="Times New Roman" w:hAnsi="Times New Roman" w:cs="Times New Roman"/>
          <w:sz w:val="24"/>
          <w:szCs w:val="24"/>
        </w:rPr>
        <w:t>м</w:t>
      </w:r>
      <w:r w:rsidR="00C31932" w:rsidRPr="00C31932">
        <w:rPr>
          <w:rFonts w:ascii="Times New Roman" w:hAnsi="Times New Roman" w:cs="Times New Roman"/>
          <w:sz w:val="24"/>
          <w:szCs w:val="24"/>
        </w:rPr>
        <w:t xml:space="preserve"> Правительства РФ № 145 от 05.03.2007</w:t>
      </w:r>
      <w:r w:rsidR="00C31932">
        <w:rPr>
          <w:rFonts w:ascii="Times New Roman" w:hAnsi="Times New Roman" w:cs="Times New Roman"/>
          <w:sz w:val="24"/>
          <w:szCs w:val="24"/>
        </w:rPr>
        <w:t>, п</w:t>
      </w:r>
      <w:r w:rsidRPr="00D32267">
        <w:rPr>
          <w:rFonts w:ascii="Times New Roman" w:hAnsi="Times New Roman" w:cs="Times New Roman"/>
          <w:sz w:val="24"/>
          <w:szCs w:val="24"/>
        </w:rPr>
        <w:t>роверке сметной стоимости подлежит сметная стоимость капитального ремонта объектов капитального строительства в случае, если такой капитал</w:t>
      </w:r>
      <w:r>
        <w:rPr>
          <w:rFonts w:ascii="Times New Roman" w:hAnsi="Times New Roman" w:cs="Times New Roman"/>
          <w:sz w:val="24"/>
          <w:szCs w:val="24"/>
        </w:rPr>
        <w:t>ьный ремонт включает:</w:t>
      </w:r>
    </w:p>
    <w:p w:rsidR="00D32267" w:rsidRPr="00D32267" w:rsidRDefault="00D32267" w:rsidP="001414BB">
      <w:pPr>
        <w:pStyle w:val="a3"/>
        <w:tabs>
          <w:tab w:val="left" w:pos="567"/>
          <w:tab w:val="left" w:pos="851"/>
          <w:tab w:val="left" w:pos="1134"/>
          <w:tab w:val="left" w:pos="141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2267">
        <w:rPr>
          <w:rFonts w:ascii="Times New Roman" w:hAnsi="Times New Roman" w:cs="Times New Roman"/>
          <w:sz w:val="24"/>
          <w:szCs w:val="24"/>
        </w:rPr>
        <w:t>а) замену и (или) восстановление всех видов строительных конструкций (за исключением несущих строительных конструкций) или замену и (или) восстановление всех строительных конструкций (за исключением несущих строительных конструкций)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(или) восс</w:t>
      </w:r>
      <w:r>
        <w:rPr>
          <w:rFonts w:ascii="Times New Roman" w:hAnsi="Times New Roman" w:cs="Times New Roman"/>
          <w:sz w:val="24"/>
          <w:szCs w:val="24"/>
        </w:rPr>
        <w:t>тановление указанных элементов;</w:t>
      </w:r>
    </w:p>
    <w:p w:rsidR="00D32267" w:rsidRPr="00D32267" w:rsidRDefault="00D32267" w:rsidP="001414BB">
      <w:pPr>
        <w:pStyle w:val="a3"/>
        <w:tabs>
          <w:tab w:val="left" w:pos="567"/>
          <w:tab w:val="left" w:pos="851"/>
          <w:tab w:val="left" w:pos="1134"/>
          <w:tab w:val="left" w:pos="141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2267">
        <w:rPr>
          <w:rFonts w:ascii="Times New Roman" w:hAnsi="Times New Roman" w:cs="Times New Roman"/>
          <w:sz w:val="24"/>
          <w:szCs w:val="24"/>
        </w:rPr>
        <w:t>б) замену и (или) восстановление всех видов систем инженерно-технического обеспечения или всех видов сетей инже</w:t>
      </w:r>
      <w:r>
        <w:rPr>
          <w:rFonts w:ascii="Times New Roman" w:hAnsi="Times New Roman" w:cs="Times New Roman"/>
          <w:sz w:val="24"/>
          <w:szCs w:val="24"/>
        </w:rPr>
        <w:t>нерно-технического обеспечения;</w:t>
      </w:r>
    </w:p>
    <w:p w:rsidR="00D32267" w:rsidRDefault="00D32267" w:rsidP="001414BB">
      <w:pPr>
        <w:pStyle w:val="a3"/>
        <w:tabs>
          <w:tab w:val="left" w:pos="567"/>
          <w:tab w:val="left" w:pos="851"/>
          <w:tab w:val="left" w:pos="1134"/>
          <w:tab w:val="left" w:pos="141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2267">
        <w:rPr>
          <w:rFonts w:ascii="Times New Roman" w:hAnsi="Times New Roman" w:cs="Times New Roman"/>
          <w:sz w:val="24"/>
          <w:szCs w:val="24"/>
        </w:rPr>
        <w:t>в) изменение всех параметров линейного объекта, которое не влечет за собой изменение класса, категории и (или) первоначально установленных показателей функционирования такого объекта и при котором не требуется изменение границ полосы отвода и (или) охранной зоны такого объекта.</w:t>
      </w:r>
    </w:p>
    <w:p w:rsidR="00D32267" w:rsidRDefault="00D32267" w:rsidP="001414BB">
      <w:pPr>
        <w:pStyle w:val="a3"/>
        <w:tabs>
          <w:tab w:val="left" w:pos="567"/>
          <w:tab w:val="left" w:pos="851"/>
          <w:tab w:val="left" w:pos="1134"/>
          <w:tab w:val="left" w:pos="141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2267">
        <w:rPr>
          <w:rFonts w:ascii="Times New Roman" w:hAnsi="Times New Roman" w:cs="Times New Roman"/>
          <w:sz w:val="24"/>
          <w:szCs w:val="24"/>
        </w:rPr>
        <w:t>В случае если сметная стоимость капитального ремонта объектов капитального строительства не превышает 10 млн. рублей, такая сметная стоимость подлежит проверке достоверности ее определения, если это предусмотрено договором.</w:t>
      </w:r>
    </w:p>
    <w:p w:rsidR="00CE57DA" w:rsidRDefault="00CE57DA" w:rsidP="001414BB">
      <w:pPr>
        <w:pStyle w:val="a3"/>
        <w:tabs>
          <w:tab w:val="left" w:pos="567"/>
          <w:tab w:val="left" w:pos="851"/>
          <w:tab w:val="left" w:pos="1134"/>
          <w:tab w:val="left" w:pos="1418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96FCB" w:rsidRDefault="00396FCB" w:rsidP="001414BB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267">
        <w:rPr>
          <w:rFonts w:ascii="Times New Roman" w:hAnsi="Times New Roman" w:cs="Times New Roman"/>
          <w:sz w:val="24"/>
          <w:szCs w:val="24"/>
          <w:u w:val="single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Чем отличается проверка сметной стоимости от проверки достоверности определения сметной стоимости?</w:t>
      </w:r>
    </w:p>
    <w:p w:rsidR="00BC102E" w:rsidRDefault="00396FCB" w:rsidP="001414BB">
      <w:pPr>
        <w:pStyle w:val="a3"/>
        <w:tabs>
          <w:tab w:val="left" w:pos="567"/>
          <w:tab w:val="left" w:pos="851"/>
          <w:tab w:val="left" w:pos="1134"/>
          <w:tab w:val="left" w:pos="141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2267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D32267">
        <w:rPr>
          <w:rFonts w:ascii="Times New Roman" w:hAnsi="Times New Roman" w:cs="Times New Roman"/>
          <w:sz w:val="24"/>
          <w:szCs w:val="24"/>
        </w:rPr>
        <w:t xml:space="preserve"> </w:t>
      </w:r>
      <w:r w:rsidR="00C31932">
        <w:rPr>
          <w:rFonts w:ascii="Times New Roman" w:hAnsi="Times New Roman" w:cs="Times New Roman"/>
          <w:sz w:val="24"/>
          <w:szCs w:val="24"/>
        </w:rPr>
        <w:t>П</w:t>
      </w:r>
      <w:r w:rsidR="00D32267" w:rsidRPr="00D32267">
        <w:rPr>
          <w:rFonts w:ascii="Times New Roman" w:hAnsi="Times New Roman" w:cs="Times New Roman"/>
          <w:sz w:val="24"/>
          <w:szCs w:val="24"/>
        </w:rPr>
        <w:t>роверк</w:t>
      </w:r>
      <w:r w:rsidR="00C31932">
        <w:rPr>
          <w:rFonts w:ascii="Times New Roman" w:hAnsi="Times New Roman" w:cs="Times New Roman"/>
          <w:sz w:val="24"/>
          <w:szCs w:val="24"/>
        </w:rPr>
        <w:t>а</w:t>
      </w:r>
      <w:r w:rsidR="00D32267" w:rsidRPr="00D32267">
        <w:rPr>
          <w:rFonts w:ascii="Times New Roman" w:hAnsi="Times New Roman" w:cs="Times New Roman"/>
          <w:sz w:val="24"/>
          <w:szCs w:val="24"/>
        </w:rPr>
        <w:t xml:space="preserve"> достоверности определения сметной стоимости</w:t>
      </w:r>
      <w:r w:rsidR="00C31932">
        <w:rPr>
          <w:rFonts w:ascii="Times New Roman" w:hAnsi="Times New Roman" w:cs="Times New Roman"/>
          <w:sz w:val="24"/>
          <w:szCs w:val="24"/>
        </w:rPr>
        <w:t xml:space="preserve"> является государственной услугой и регламентируется «Положением </w:t>
      </w:r>
      <w:r w:rsidR="00C31932" w:rsidRPr="00C31932">
        <w:rPr>
          <w:rFonts w:ascii="Times New Roman" w:hAnsi="Times New Roman" w:cs="Times New Roman"/>
          <w:sz w:val="24"/>
          <w:szCs w:val="24"/>
        </w:rPr>
        <w:t>об организации и проведении государственной экспертизы проектной документации и результатов инженерных изысканий</w:t>
      </w:r>
      <w:r w:rsidR="00C31932">
        <w:rPr>
          <w:rFonts w:ascii="Times New Roman" w:hAnsi="Times New Roman" w:cs="Times New Roman"/>
          <w:sz w:val="24"/>
          <w:szCs w:val="24"/>
        </w:rPr>
        <w:t>», утвержденным постановлением Правительства РФ № 145 от 05.03.2007</w:t>
      </w:r>
      <w:r w:rsidR="0092155C">
        <w:rPr>
          <w:rFonts w:ascii="Times New Roman" w:hAnsi="Times New Roman" w:cs="Times New Roman"/>
          <w:sz w:val="24"/>
          <w:szCs w:val="24"/>
        </w:rPr>
        <w:t>, и регламентом АГУ «</w:t>
      </w:r>
      <w:proofErr w:type="spellStart"/>
      <w:r w:rsidR="0092155C">
        <w:rPr>
          <w:rFonts w:ascii="Times New Roman" w:hAnsi="Times New Roman" w:cs="Times New Roman"/>
          <w:sz w:val="24"/>
          <w:szCs w:val="24"/>
        </w:rPr>
        <w:t>Ивгосэкспертиза</w:t>
      </w:r>
      <w:proofErr w:type="spellEnd"/>
      <w:r w:rsidR="0092155C">
        <w:rPr>
          <w:rFonts w:ascii="Times New Roman" w:hAnsi="Times New Roman" w:cs="Times New Roman"/>
          <w:sz w:val="24"/>
          <w:szCs w:val="24"/>
        </w:rPr>
        <w:t>»</w:t>
      </w:r>
      <w:r w:rsidR="00C319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FCB" w:rsidRDefault="00C31932" w:rsidP="001414BB">
      <w:pPr>
        <w:pStyle w:val="a3"/>
        <w:tabs>
          <w:tab w:val="left" w:pos="567"/>
          <w:tab w:val="left" w:pos="851"/>
          <w:tab w:val="left" w:pos="1134"/>
          <w:tab w:val="left" w:pos="141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сметной стоимости </w:t>
      </w:r>
      <w:r w:rsidRPr="00C31932">
        <w:rPr>
          <w:rFonts w:ascii="Times New Roman" w:hAnsi="Times New Roman" w:cs="Times New Roman"/>
          <w:sz w:val="24"/>
          <w:szCs w:val="24"/>
        </w:rPr>
        <w:t>носит информационно-консультационны</w:t>
      </w:r>
      <w:r>
        <w:rPr>
          <w:rFonts w:ascii="Times New Roman" w:hAnsi="Times New Roman" w:cs="Times New Roman"/>
          <w:sz w:val="24"/>
          <w:szCs w:val="24"/>
        </w:rPr>
        <w:t xml:space="preserve">й характер и регламентируется «Положением </w:t>
      </w:r>
      <w:r w:rsidRPr="00C31932">
        <w:rPr>
          <w:rFonts w:ascii="Times New Roman" w:hAnsi="Times New Roman" w:cs="Times New Roman"/>
          <w:sz w:val="24"/>
          <w:szCs w:val="24"/>
        </w:rPr>
        <w:t>о порядке проведения проверки сметной стоимости</w:t>
      </w:r>
      <w:r>
        <w:rPr>
          <w:rFonts w:ascii="Times New Roman" w:hAnsi="Times New Roman" w:cs="Times New Roman"/>
          <w:sz w:val="24"/>
          <w:szCs w:val="24"/>
        </w:rPr>
        <w:t>», утвержденным приказом АГУ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Ивгосэкспертиза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>» № 62 от 17.11.2020.</w:t>
      </w:r>
      <w:r w:rsidR="00BC102E">
        <w:rPr>
          <w:rFonts w:ascii="Times New Roman" w:hAnsi="Times New Roman" w:cs="Times New Roman"/>
          <w:sz w:val="24"/>
          <w:szCs w:val="24"/>
        </w:rPr>
        <w:t xml:space="preserve"> </w:t>
      </w:r>
      <w:r w:rsidR="00BC102E" w:rsidRPr="00BC102E">
        <w:rPr>
          <w:rFonts w:ascii="Times New Roman" w:hAnsi="Times New Roman" w:cs="Times New Roman"/>
          <w:sz w:val="24"/>
          <w:szCs w:val="24"/>
        </w:rPr>
        <w:t>Проверка сметной стоимости осуществляется независи</w:t>
      </w:r>
      <w:r w:rsidR="00BC102E">
        <w:rPr>
          <w:rFonts w:ascii="Times New Roman" w:hAnsi="Times New Roman" w:cs="Times New Roman"/>
          <w:sz w:val="24"/>
          <w:szCs w:val="24"/>
        </w:rPr>
        <w:t xml:space="preserve">мо от обязательности подготовки </w:t>
      </w:r>
      <w:r w:rsidR="00BC102E" w:rsidRPr="00BC102E">
        <w:rPr>
          <w:rFonts w:ascii="Times New Roman" w:hAnsi="Times New Roman" w:cs="Times New Roman"/>
          <w:sz w:val="24"/>
          <w:szCs w:val="24"/>
        </w:rPr>
        <w:t>проектной документации и обязательности государственной экспертизы проектной</w:t>
      </w:r>
      <w:r w:rsidR="00BC102E">
        <w:rPr>
          <w:rFonts w:ascii="Times New Roman" w:hAnsi="Times New Roman" w:cs="Times New Roman"/>
          <w:sz w:val="24"/>
          <w:szCs w:val="24"/>
        </w:rPr>
        <w:t xml:space="preserve"> </w:t>
      </w:r>
      <w:r w:rsidR="00BC102E" w:rsidRPr="00BC102E">
        <w:rPr>
          <w:rFonts w:ascii="Times New Roman" w:hAnsi="Times New Roman" w:cs="Times New Roman"/>
          <w:sz w:val="24"/>
          <w:szCs w:val="24"/>
        </w:rPr>
        <w:t>документации и результатов инженерных изысканий.</w:t>
      </w:r>
    </w:p>
    <w:p w:rsidR="00CE57DA" w:rsidRDefault="00CE57DA" w:rsidP="001414BB">
      <w:pPr>
        <w:pStyle w:val="a3"/>
        <w:tabs>
          <w:tab w:val="left" w:pos="567"/>
          <w:tab w:val="left" w:pos="851"/>
          <w:tab w:val="left" w:pos="1134"/>
          <w:tab w:val="left" w:pos="1418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C102E" w:rsidRDefault="00BC102E" w:rsidP="001414BB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57DA">
        <w:rPr>
          <w:rFonts w:ascii="Times New Roman" w:hAnsi="Times New Roman" w:cs="Times New Roman"/>
          <w:sz w:val="24"/>
          <w:szCs w:val="24"/>
          <w:u w:val="single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Сколько стоит проведение </w:t>
      </w:r>
      <w:r w:rsidR="0092155C">
        <w:rPr>
          <w:rFonts w:ascii="Times New Roman" w:hAnsi="Times New Roman" w:cs="Times New Roman"/>
          <w:sz w:val="24"/>
          <w:szCs w:val="24"/>
        </w:rPr>
        <w:t xml:space="preserve">государственной экспертизы проектной документации в объем </w:t>
      </w:r>
      <w:r>
        <w:rPr>
          <w:rFonts w:ascii="Times New Roman" w:hAnsi="Times New Roman" w:cs="Times New Roman"/>
          <w:sz w:val="24"/>
          <w:szCs w:val="24"/>
        </w:rPr>
        <w:t xml:space="preserve">проверки сметной </w:t>
      </w:r>
      <w:r w:rsidR="0092155C">
        <w:rPr>
          <w:rFonts w:ascii="Times New Roman" w:hAnsi="Times New Roman" w:cs="Times New Roman"/>
          <w:sz w:val="24"/>
          <w:szCs w:val="24"/>
        </w:rPr>
        <w:t>стоимости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C102E" w:rsidRDefault="00BC102E" w:rsidP="001414BB">
      <w:pPr>
        <w:pStyle w:val="a3"/>
        <w:tabs>
          <w:tab w:val="left" w:pos="567"/>
          <w:tab w:val="left" w:pos="851"/>
          <w:tab w:val="left" w:pos="1134"/>
          <w:tab w:val="left" w:pos="141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7D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BC102E">
        <w:rPr>
          <w:rFonts w:ascii="Times New Roman" w:hAnsi="Times New Roman" w:cs="Times New Roman"/>
          <w:sz w:val="24"/>
          <w:szCs w:val="24"/>
        </w:rPr>
        <w:t xml:space="preserve">За проведение государственной экспертизы проектной документации в объеме проверки сметной стоимости, осуществляемой без проведения государственной экспертизы результатов инженерных изысканий и оценки соответствия проектной документации, взимается плата в размере 20 процентов стоимости государственной экспертизы проектной </w:t>
      </w:r>
      <w:r w:rsidRPr="00BC102E">
        <w:rPr>
          <w:rFonts w:ascii="Times New Roman" w:hAnsi="Times New Roman" w:cs="Times New Roman"/>
          <w:sz w:val="24"/>
          <w:szCs w:val="24"/>
        </w:rPr>
        <w:lastRenderedPageBreak/>
        <w:t>документации и результатов инженерных изысканий, рассчитанной на день представления документов для проведения государственной экспертизы проектной документации в об</w:t>
      </w:r>
      <w:r w:rsidR="00CE57DA">
        <w:rPr>
          <w:rFonts w:ascii="Times New Roman" w:hAnsi="Times New Roman" w:cs="Times New Roman"/>
          <w:sz w:val="24"/>
          <w:szCs w:val="24"/>
        </w:rPr>
        <w:t xml:space="preserve">ъеме проверки сметной стоимости </w:t>
      </w:r>
      <w:r w:rsidR="00CE57DA" w:rsidRPr="00CE57DA">
        <w:rPr>
          <w:rFonts w:ascii="Times New Roman" w:hAnsi="Times New Roman" w:cs="Times New Roman"/>
          <w:sz w:val="24"/>
          <w:szCs w:val="24"/>
        </w:rPr>
        <w:t>(без учета НДС)</w:t>
      </w:r>
      <w:r w:rsidR="00CE57DA">
        <w:rPr>
          <w:rFonts w:ascii="Times New Roman" w:hAnsi="Times New Roman" w:cs="Times New Roman"/>
          <w:sz w:val="24"/>
          <w:szCs w:val="24"/>
        </w:rPr>
        <w:t>.</w:t>
      </w:r>
    </w:p>
    <w:p w:rsidR="00BC102E" w:rsidRDefault="00BC102E" w:rsidP="001414BB">
      <w:pPr>
        <w:pStyle w:val="a3"/>
        <w:tabs>
          <w:tab w:val="left" w:pos="567"/>
          <w:tab w:val="left" w:pos="851"/>
          <w:tab w:val="left" w:pos="1134"/>
          <w:tab w:val="left" w:pos="141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102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C102E">
        <w:rPr>
          <w:rFonts w:ascii="Times New Roman" w:hAnsi="Times New Roman" w:cs="Times New Roman"/>
          <w:sz w:val="24"/>
          <w:szCs w:val="24"/>
        </w:rPr>
        <w:t xml:space="preserve">В случае подготовки застройщиком раздела проектной документации </w:t>
      </w:r>
      <w:r w:rsidR="0092155C">
        <w:rPr>
          <w:rFonts w:ascii="Times New Roman" w:hAnsi="Times New Roman" w:cs="Times New Roman"/>
          <w:sz w:val="24"/>
          <w:szCs w:val="24"/>
        </w:rPr>
        <w:t>«</w:t>
      </w:r>
      <w:r w:rsidRPr="00BC102E">
        <w:rPr>
          <w:rFonts w:ascii="Times New Roman" w:hAnsi="Times New Roman" w:cs="Times New Roman"/>
          <w:sz w:val="24"/>
          <w:szCs w:val="24"/>
        </w:rPr>
        <w:t>Смета на капитальный ремонт объекта капитального строительства</w:t>
      </w:r>
      <w:r w:rsidR="0092155C">
        <w:rPr>
          <w:rFonts w:ascii="Times New Roman" w:hAnsi="Times New Roman" w:cs="Times New Roman"/>
          <w:sz w:val="24"/>
          <w:szCs w:val="24"/>
        </w:rPr>
        <w:t>»</w:t>
      </w:r>
      <w:r w:rsidRPr="00BC102E">
        <w:rPr>
          <w:rFonts w:ascii="Times New Roman" w:hAnsi="Times New Roman" w:cs="Times New Roman"/>
          <w:sz w:val="24"/>
          <w:szCs w:val="24"/>
        </w:rPr>
        <w:t xml:space="preserve"> без подготовки иных разделов проектной документации 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строительства, за исключением многоквартирных домов (общего имущества в многоквартирных домах), осуществляемой без проведения государственной экспертизы результатов инженерных изысканий и оценки соответствия проектной документации, взимается плата</w:t>
      </w:r>
      <w:proofErr w:type="gramEnd"/>
      <w:r w:rsidRPr="00BC102E">
        <w:rPr>
          <w:rFonts w:ascii="Times New Roman" w:hAnsi="Times New Roman" w:cs="Times New Roman"/>
          <w:sz w:val="24"/>
          <w:szCs w:val="24"/>
        </w:rPr>
        <w:t xml:space="preserve"> в размере 1 процента сметной стоимости капитального ремонта объектов капитального строительства, но не менее 24 тыс. рублей,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налог на добавленную стоимость. </w:t>
      </w:r>
      <w:r w:rsidRPr="00BC102E">
        <w:rPr>
          <w:rFonts w:ascii="Times New Roman" w:hAnsi="Times New Roman" w:cs="Times New Roman"/>
          <w:sz w:val="24"/>
          <w:szCs w:val="24"/>
        </w:rPr>
        <w:t>Если сметная стоимость капитального ремонта объектов капитального строительства превышает 10 млн. рублей (без налога на добавленную стоимость), взимается плата в указанном размере с учетом поправочных коэффициентов.</w:t>
      </w:r>
    </w:p>
    <w:p w:rsidR="00CE57DA" w:rsidRDefault="00CE57DA" w:rsidP="001414BB">
      <w:pPr>
        <w:pStyle w:val="a3"/>
        <w:tabs>
          <w:tab w:val="left" w:pos="567"/>
          <w:tab w:val="left" w:pos="851"/>
          <w:tab w:val="left" w:pos="1134"/>
          <w:tab w:val="left" w:pos="1418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57DA" w:rsidSect="001414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168F"/>
    <w:multiLevelType w:val="hybridMultilevel"/>
    <w:tmpl w:val="0F78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C0473"/>
    <w:multiLevelType w:val="hybridMultilevel"/>
    <w:tmpl w:val="C49E8AF2"/>
    <w:lvl w:ilvl="0" w:tplc="CAF0E2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CB"/>
    <w:rsid w:val="00060F87"/>
    <w:rsid w:val="0008352E"/>
    <w:rsid w:val="001414BB"/>
    <w:rsid w:val="00157D98"/>
    <w:rsid w:val="00396FCB"/>
    <w:rsid w:val="006607E3"/>
    <w:rsid w:val="007C5331"/>
    <w:rsid w:val="0092155C"/>
    <w:rsid w:val="009A49F4"/>
    <w:rsid w:val="00A033B8"/>
    <w:rsid w:val="00BC102E"/>
    <w:rsid w:val="00BE5071"/>
    <w:rsid w:val="00C31932"/>
    <w:rsid w:val="00CE57DA"/>
    <w:rsid w:val="00D3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</dc:creator>
  <cp:lastModifiedBy>User</cp:lastModifiedBy>
  <cp:revision>7</cp:revision>
  <dcterms:created xsi:type="dcterms:W3CDTF">2022-03-30T07:12:00Z</dcterms:created>
  <dcterms:modified xsi:type="dcterms:W3CDTF">2022-06-01T13:28:00Z</dcterms:modified>
</cp:coreProperties>
</file>