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66" w:rsidRDefault="00B64B66" w:rsidP="00B64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Опросный</w:t>
      </w:r>
      <w:r w:rsidR="008671F2" w:rsidRPr="008671F2">
        <w:rPr>
          <w:rFonts w:ascii="Times New Roman" w:hAnsi="Times New Roman" w:cs="Times New Roman"/>
          <w:sz w:val="24"/>
          <w:szCs w:val="24"/>
        </w:rPr>
        <w:t xml:space="preserve"> лист при проведении 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1F2" w:rsidRPr="008671F2">
        <w:rPr>
          <w:rFonts w:ascii="Times New Roman" w:hAnsi="Times New Roman" w:cs="Times New Roman"/>
          <w:sz w:val="24"/>
          <w:szCs w:val="24"/>
        </w:rPr>
        <w:t>консультаций</w:t>
      </w:r>
    </w:p>
    <w:p w:rsidR="008671F2" w:rsidRDefault="008671F2" w:rsidP="00A25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A25C23" w:rsidRPr="008671F2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A25C23" w:rsidRPr="008671F2" w:rsidRDefault="00A25C23" w:rsidP="00A25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671F2" w:rsidRPr="008671F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2" w:rsidRPr="008671F2" w:rsidRDefault="008671F2" w:rsidP="00A25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1F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в рамках </w:t>
            </w:r>
            <w:proofErr w:type="gramStart"/>
            <w:r w:rsidRPr="008671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публичного обсуждения проекта </w:t>
            </w:r>
            <w:r w:rsidR="00A25C23" w:rsidRPr="00A25C23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Ивановской</w:t>
            </w:r>
            <w:proofErr w:type="gramEnd"/>
            <w:r w:rsidR="00A25C23" w:rsidRPr="00A25C2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«О порядке получения согласования архитектурно-градостроительного облика объекта капитального строительства на территории Ивановской области»</w:t>
            </w:r>
            <w:r w:rsidR="00A25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1F2" w:rsidRPr="008671F2" w:rsidRDefault="008671F2" w:rsidP="0086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1F2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r w:rsidR="00B64B66" w:rsidRPr="00B64B66">
              <w:rPr>
                <w:rFonts w:ascii="Times New Roman" w:hAnsi="Times New Roman" w:cs="Times New Roman"/>
                <w:sz w:val="24"/>
                <w:szCs w:val="24"/>
              </w:rPr>
              <w:t>khanu_si@ivreg.ru</w:t>
            </w:r>
            <w:r w:rsidRPr="008671F2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5470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6A7" w:rsidRPr="00F77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B64B6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47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4B6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867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1F2" w:rsidRPr="008671F2" w:rsidRDefault="008671F2" w:rsidP="0086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1F2">
              <w:rPr>
                <w:rFonts w:ascii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671F2" w:rsidRPr="008671F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F2" w:rsidRPr="008671F2" w:rsidRDefault="008671F2" w:rsidP="0086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1F2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8671F2" w:rsidRPr="008671F2" w:rsidRDefault="008671F2" w:rsidP="0086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1F2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8671F2" w:rsidRPr="008671F2" w:rsidRDefault="008671F2" w:rsidP="0086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1F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______________________________________</w:t>
            </w:r>
          </w:p>
          <w:p w:rsidR="008671F2" w:rsidRPr="008671F2" w:rsidRDefault="008671F2" w:rsidP="0086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1F2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_________________________________</w:t>
            </w:r>
          </w:p>
          <w:p w:rsidR="008671F2" w:rsidRPr="008671F2" w:rsidRDefault="008671F2" w:rsidP="0086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1F2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 _________________________________________</w:t>
            </w:r>
          </w:p>
          <w:p w:rsidR="008671F2" w:rsidRPr="008671F2" w:rsidRDefault="008671F2" w:rsidP="0086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1F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____________________________________</w:t>
            </w:r>
          </w:p>
          <w:p w:rsidR="008671F2" w:rsidRPr="008671F2" w:rsidRDefault="008671F2" w:rsidP="00867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1F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_______________________________________</w:t>
            </w:r>
          </w:p>
        </w:tc>
      </w:tr>
    </w:tbl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определил  те факторы, которые обуславливают необходимость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вмешательства?  Насколько  цель  предлагаемого  регулирования соотносится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проблемой,  на решение которой оно направлено? Достигнет ли, на Ваш взгляд,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направлено?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 xml:space="preserve">Является  ли выбранный вариант решения проблемы оптимальным (в </w:t>
      </w:r>
      <w:proofErr w:type="spellStart"/>
      <w:r w:rsidRPr="008671F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671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варианты  достижения  заявленных целей государственного регулирования? Если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8671F2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8671F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4.   Какие,  по  Вашей  оценке,  субъекты  предпринимательской  и  иной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1F2">
        <w:rPr>
          <w:rFonts w:ascii="Times New Roman" w:hAnsi="Times New Roman" w:cs="Times New Roman"/>
          <w:sz w:val="24"/>
          <w:szCs w:val="24"/>
        </w:rPr>
        <w:t>деятельности   будут   затронуты   предлагаемым  регулированием  (по  видам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субъектов,  по  отраслям,  количество  в  Вашем  городе  или  муниципальном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1F2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8671F2">
        <w:rPr>
          <w:rFonts w:ascii="Times New Roman" w:hAnsi="Times New Roman" w:cs="Times New Roman"/>
          <w:sz w:val="24"/>
          <w:szCs w:val="24"/>
        </w:rPr>
        <w:t>)?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конкурентную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понятно  прописаны  административные  процедуры, реализуемые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исполнительными   органами   государственной   власти  Ивановской  области,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насколько  точно  и недвусмысленно прописаны властные функции и полномочия.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Считаете  ли  Вы,  что предлагаемые нормы не соответствуют или противоречат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 такие нормы и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положения,  которые  необоснованно затрудняют ведение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8671F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- имеются ли технические ошибки;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избыточным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возникновению     необоснованных    полномочий    исполнительных    органов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государственной  власти  Ивановской области и должностных лиц, допускает ли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возможность избирательного применения норм;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1F2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новым   регулированием   инфраструктуры, 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организационных</w:t>
      </w:r>
      <w:proofErr w:type="gramEnd"/>
      <w:r w:rsidRPr="008671F2">
        <w:rPr>
          <w:rFonts w:ascii="Times New Roman" w:hAnsi="Times New Roman" w:cs="Times New Roman"/>
          <w:sz w:val="24"/>
          <w:szCs w:val="24"/>
        </w:rPr>
        <w:t xml:space="preserve">  или  технических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предпринимательской и иной деятельности? Приведите конкретные примеры.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9.  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Оцените   издержки/упущенную  выгоду  (прямого,  административного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характера)  субъектов  предпринимательской  деятельности,  возникающие 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1F2">
        <w:rPr>
          <w:rFonts w:ascii="Times New Roman" w:hAnsi="Times New Roman" w:cs="Times New Roman"/>
          <w:sz w:val="24"/>
          <w:szCs w:val="24"/>
        </w:rPr>
        <w:t>введении</w:t>
      </w:r>
      <w:proofErr w:type="gramEnd"/>
      <w:r w:rsidRPr="008671F2">
        <w:rPr>
          <w:rFonts w:ascii="Times New Roman" w:hAnsi="Times New Roman" w:cs="Times New Roman"/>
          <w:sz w:val="24"/>
          <w:szCs w:val="24"/>
        </w:rPr>
        <w:t xml:space="preserve">  предлагаемого регулирования. Отдельно укажите временные издержки,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71F2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контролем  соблюдения требований и норм, вводимых данным нормативным актом?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Является  ли предлагаемое регулирование недискриминационным по отношению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ко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всем  его  адресатам,  то  есть все ли потенциальные адресаты регулирования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окажутся  в  одинаковых  условиях после его введения?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Предусмотрен</w:t>
      </w:r>
      <w:proofErr w:type="gramEnd"/>
      <w:r w:rsidRPr="008671F2">
        <w:rPr>
          <w:rFonts w:ascii="Times New Roman" w:hAnsi="Times New Roman" w:cs="Times New Roman"/>
          <w:sz w:val="24"/>
          <w:szCs w:val="24"/>
        </w:rPr>
        <w:t xml:space="preserve"> ли в нем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механизм защиты прав хозяйствующих субъектов? Существуют ли, на Ваш взгляд,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особенности    при   контроле   соблюдения   требований   вновь   вводимого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регулирования различными группами адресатов регулирования?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регулирования (если да, какова его продолжительность), какие ограничения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</w:t>
      </w:r>
      <w:proofErr w:type="gramStart"/>
      <w:r w:rsidRPr="008671F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 xml:space="preserve">    13</w:t>
      </w:r>
      <w:r w:rsidR="00B64B66">
        <w:rPr>
          <w:rFonts w:ascii="Times New Roman" w:hAnsi="Times New Roman" w:cs="Times New Roman"/>
          <w:sz w:val="24"/>
          <w:szCs w:val="24"/>
        </w:rPr>
        <w:t xml:space="preserve">. </w:t>
      </w:r>
      <w:r w:rsidRPr="008671F2">
        <w:rPr>
          <w:rFonts w:ascii="Times New Roman" w:hAnsi="Times New Roman" w:cs="Times New Roman"/>
          <w:sz w:val="24"/>
          <w:szCs w:val="24"/>
        </w:rPr>
        <w:t>Иные   предложения  и  замечания,  которые,  по Вашему мнению,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1F2" w:rsidRPr="008671F2" w:rsidRDefault="008671F2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38F" w:rsidRPr="008671F2" w:rsidRDefault="00DB138F" w:rsidP="0086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138F" w:rsidRPr="008671F2" w:rsidSect="0028084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E7"/>
    <w:rsid w:val="00547029"/>
    <w:rsid w:val="007B43FD"/>
    <w:rsid w:val="00845CE7"/>
    <w:rsid w:val="008671F2"/>
    <w:rsid w:val="00A25C23"/>
    <w:rsid w:val="00B64B66"/>
    <w:rsid w:val="00CC3E2A"/>
    <w:rsid w:val="00DB138F"/>
    <w:rsid w:val="00F7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Надежина Мария</dc:creator>
  <cp:keywords/>
  <dc:description/>
  <cp:lastModifiedBy>Надежина Мария</cp:lastModifiedBy>
  <cp:revision>4</cp:revision>
  <cp:lastPrinted>2022-11-15T13:57:00Z</cp:lastPrinted>
  <dcterms:created xsi:type="dcterms:W3CDTF">2022-11-15T13:10:00Z</dcterms:created>
  <dcterms:modified xsi:type="dcterms:W3CDTF">2022-11-22T06:17:00Z</dcterms:modified>
</cp:coreProperties>
</file>